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7C" w:rsidRPr="00D75F55" w:rsidRDefault="00571337" w:rsidP="00814CA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editId="6C32E45D">
            <wp:simplePos x="0" y="0"/>
            <wp:positionH relativeFrom="column">
              <wp:posOffset>-156845</wp:posOffset>
            </wp:positionH>
            <wp:positionV relativeFrom="paragraph">
              <wp:posOffset>-309880</wp:posOffset>
            </wp:positionV>
            <wp:extent cx="1676400" cy="6889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B27" w:rsidRPr="00085CF7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28"/>
          <w:szCs w:val="28"/>
        </w:rPr>
        <w:t>Hanley St Luke’s</w:t>
      </w:r>
      <w:r w:rsidR="005E29CD" w:rsidRPr="00D75F55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Key Stage 2 Guided R</w:t>
      </w:r>
      <w:r w:rsidR="000035DC" w:rsidRPr="00D75F55">
        <w:rPr>
          <w:rFonts w:ascii="Comic Sans MS" w:hAnsi="Comic Sans MS"/>
          <w:sz w:val="28"/>
          <w:szCs w:val="28"/>
        </w:rPr>
        <w:t>eading Structure</w:t>
      </w:r>
      <w:r w:rsidR="00C36B3F">
        <w:rPr>
          <w:rFonts w:ascii="Comic Sans MS" w:hAnsi="Comic Sans MS"/>
          <w:sz w:val="28"/>
          <w:szCs w:val="28"/>
        </w:rPr>
        <w:t xml:space="preserve"> </w:t>
      </w:r>
      <w:r w:rsidR="00C5167C">
        <w:rPr>
          <w:rFonts w:ascii="Comic Sans MS" w:hAnsi="Comic Sans MS"/>
          <w:sz w:val="28"/>
          <w:szCs w:val="28"/>
        </w:rPr>
        <w:t>–</w:t>
      </w:r>
      <w:r w:rsidR="00910475">
        <w:rPr>
          <w:rFonts w:ascii="Comic Sans MS" w:hAnsi="Comic Sans MS"/>
          <w:sz w:val="28"/>
          <w:szCs w:val="28"/>
        </w:rPr>
        <w:t xml:space="preserve"> </w:t>
      </w:r>
      <w:r w:rsidR="00C5167C">
        <w:rPr>
          <w:rFonts w:ascii="Comic Sans MS" w:hAnsi="Comic Sans MS"/>
          <w:sz w:val="28"/>
          <w:szCs w:val="28"/>
        </w:rPr>
        <w:t>Y</w:t>
      </w:r>
      <w:r w:rsidR="00910475">
        <w:rPr>
          <w:rFonts w:ascii="Comic Sans MS" w:hAnsi="Comic Sans MS"/>
          <w:sz w:val="28"/>
          <w:szCs w:val="28"/>
        </w:rPr>
        <w:t xml:space="preserve">ear </w:t>
      </w:r>
      <w:r w:rsidR="00C5167C">
        <w:rPr>
          <w:rFonts w:ascii="Comic Sans MS" w:hAnsi="Comic Sans MS"/>
          <w:sz w:val="28"/>
          <w:szCs w:val="28"/>
        </w:rPr>
        <w:t>3 and Y</w:t>
      </w:r>
      <w:r w:rsidR="00910475">
        <w:rPr>
          <w:rFonts w:ascii="Comic Sans MS" w:hAnsi="Comic Sans MS"/>
          <w:sz w:val="28"/>
          <w:szCs w:val="28"/>
        </w:rPr>
        <w:t xml:space="preserve">ear </w:t>
      </w:r>
      <w:r w:rsidR="00C5167C">
        <w:rPr>
          <w:rFonts w:ascii="Comic Sans MS" w:hAnsi="Comic Sans MS"/>
          <w:sz w:val="28"/>
          <w:szCs w:val="28"/>
        </w:rPr>
        <w:t>4</w:t>
      </w:r>
    </w:p>
    <w:p w:rsidR="00533359" w:rsidRPr="00571337" w:rsidRDefault="00533359" w:rsidP="00E51FA4">
      <w:pPr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6302" w:type="dxa"/>
        <w:tblInd w:w="-289" w:type="dxa"/>
        <w:tblLook w:val="04A0" w:firstRow="1" w:lastRow="0" w:firstColumn="1" w:lastColumn="0" w:noHBand="0" w:noVBand="1"/>
      </w:tblPr>
      <w:tblGrid>
        <w:gridCol w:w="3146"/>
        <w:gridCol w:w="3289"/>
        <w:gridCol w:w="3289"/>
        <w:gridCol w:w="3289"/>
        <w:gridCol w:w="3289"/>
      </w:tblGrid>
      <w:tr w:rsidR="00BF3BCB" w:rsidTr="00C13D05">
        <w:trPr>
          <w:trHeight w:val="447"/>
        </w:trPr>
        <w:tc>
          <w:tcPr>
            <w:tcW w:w="3146" w:type="dxa"/>
          </w:tcPr>
          <w:p w:rsidR="00BF3BCB" w:rsidRPr="00D74ED6" w:rsidRDefault="00BF3BCB" w:rsidP="000035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Day 1</w:t>
            </w:r>
          </w:p>
        </w:tc>
        <w:tc>
          <w:tcPr>
            <w:tcW w:w="3289" w:type="dxa"/>
          </w:tcPr>
          <w:p w:rsidR="00BF3BCB" w:rsidRPr="00D74ED6" w:rsidRDefault="00BF3BCB" w:rsidP="000035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Day 2</w:t>
            </w:r>
          </w:p>
        </w:tc>
        <w:tc>
          <w:tcPr>
            <w:tcW w:w="3289" w:type="dxa"/>
          </w:tcPr>
          <w:p w:rsidR="00BF3BCB" w:rsidRPr="00D74ED6" w:rsidRDefault="00BF3BCB" w:rsidP="000035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Day 3</w:t>
            </w:r>
          </w:p>
        </w:tc>
        <w:tc>
          <w:tcPr>
            <w:tcW w:w="3289" w:type="dxa"/>
          </w:tcPr>
          <w:p w:rsidR="00BF3BCB" w:rsidRPr="00D74ED6" w:rsidRDefault="00BF3BCB" w:rsidP="000035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Day 4</w:t>
            </w:r>
          </w:p>
        </w:tc>
        <w:tc>
          <w:tcPr>
            <w:tcW w:w="3289" w:type="dxa"/>
          </w:tcPr>
          <w:p w:rsidR="00E51FA4" w:rsidRPr="00D74ED6" w:rsidRDefault="00BF3BCB" w:rsidP="00814C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Day 5</w:t>
            </w:r>
          </w:p>
        </w:tc>
      </w:tr>
      <w:tr w:rsidR="00BF3BCB" w:rsidTr="00C13D05">
        <w:tc>
          <w:tcPr>
            <w:tcW w:w="3146" w:type="dxa"/>
          </w:tcPr>
          <w:p w:rsidR="00C5167C" w:rsidRPr="00D74ED6" w:rsidRDefault="00F27941" w:rsidP="00E51FA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 </w:t>
            </w:r>
            <w:r w:rsidR="00C5167C"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Teaching Vocabulary </w:t>
            </w:r>
          </w:p>
          <w:p w:rsidR="0093193B" w:rsidRPr="00D74ED6" w:rsidRDefault="00C5167C" w:rsidP="00E51FA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>Tier 2 words</w:t>
            </w:r>
            <w:r w:rsidR="007C0B9B"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(</w:t>
            </w: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up to 3 </w:t>
            </w:r>
            <w:r w:rsidR="007C0B9B" w:rsidRPr="00D74ED6">
              <w:rPr>
                <w:rFonts w:ascii="Comic Sans MS" w:hAnsi="Comic Sans MS"/>
                <w:color w:val="0070C0"/>
                <w:sz w:val="20"/>
                <w:szCs w:val="20"/>
              </w:rPr>
              <w:t>words)</w:t>
            </w:r>
          </w:p>
          <w:p w:rsidR="00C5167C" w:rsidRPr="00D74ED6" w:rsidRDefault="00C5167C" w:rsidP="00E51FA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C5167C" w:rsidRPr="00D74ED6" w:rsidRDefault="00C5167C" w:rsidP="00E51FA4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 xml:space="preserve">Background Knowledge – image </w:t>
            </w:r>
          </w:p>
          <w:p w:rsidR="0093193B" w:rsidRPr="00D74ED6" w:rsidRDefault="0093193B" w:rsidP="00E51FA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807B6" w:rsidRPr="00D74ED6" w:rsidRDefault="00C5167C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</w:t>
            </w:r>
            <w:r w:rsidR="00E807B6" w:rsidRPr="00D74ED6">
              <w:rPr>
                <w:rFonts w:ascii="Comic Sans MS" w:hAnsi="Comic Sans MS"/>
                <w:color w:val="00B050"/>
                <w:sz w:val="20"/>
                <w:szCs w:val="20"/>
              </w:rPr>
              <w:t>eacher Modelled Reading:</w:t>
            </w:r>
          </w:p>
          <w:p w:rsidR="00C122F7" w:rsidRPr="00D74ED6" w:rsidRDefault="00E807B6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</w:t>
            </w:r>
            <w:r w:rsidR="00C5167C"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 words which could be a barrier to fluency </w:t>
            </w:r>
          </w:p>
          <w:p w:rsidR="00C5167C" w:rsidRPr="00D74ED6" w:rsidRDefault="00C5167C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(Passage displayed on IWB)</w:t>
            </w:r>
          </w:p>
          <w:p w:rsidR="00C5167C" w:rsidRPr="00D74ED6" w:rsidRDefault="00C5167C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4D2037" w:rsidRPr="00D74ED6" w:rsidRDefault="00C5167C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mode</w:t>
            </w:r>
            <w:r w:rsidR="004D2037" w:rsidRPr="00D74ED6">
              <w:rPr>
                <w:rFonts w:ascii="Comic Sans MS" w:hAnsi="Comic Sans MS"/>
                <w:color w:val="00B050"/>
                <w:sz w:val="20"/>
                <w:szCs w:val="20"/>
              </w:rPr>
              <w:t>l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l</w:t>
            </w:r>
            <w:r w:rsidR="004D2037" w:rsidRPr="00D74ED6">
              <w:rPr>
                <w:rFonts w:ascii="Comic Sans MS" w:hAnsi="Comic Sans MS"/>
                <w:color w:val="00B050"/>
                <w:sz w:val="20"/>
                <w:szCs w:val="20"/>
              </w:rPr>
              <w:t>ed R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ead</w:t>
            </w:r>
            <w:r w:rsidR="004D2037" w:rsidRPr="00D74ED6">
              <w:rPr>
                <w:rFonts w:ascii="Comic Sans MS" w:hAnsi="Comic Sans MS"/>
                <w:color w:val="00B050"/>
                <w:sz w:val="20"/>
                <w:szCs w:val="20"/>
              </w:rPr>
              <w:t>ing:</w:t>
            </w:r>
          </w:p>
          <w:p w:rsidR="00C5167C" w:rsidRPr="00D74ED6" w:rsidRDefault="004D2037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</w:t>
            </w:r>
            <w:r w:rsidR="00C5167C"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 the 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chosen </w:t>
            </w:r>
            <w:r w:rsidR="00C5167C" w:rsidRPr="00D74ED6">
              <w:rPr>
                <w:rFonts w:ascii="Comic Sans MS" w:hAnsi="Comic Sans MS"/>
                <w:color w:val="00B050"/>
                <w:sz w:val="20"/>
                <w:szCs w:val="20"/>
              </w:rPr>
              <w:t>passage</w:t>
            </w:r>
          </w:p>
          <w:p w:rsidR="00C5167C" w:rsidRPr="00D74ED6" w:rsidRDefault="00C5167C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4D2037" w:rsidRPr="00D74ED6" w:rsidRDefault="004D2037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Echo R</w:t>
            </w:r>
            <w:r w:rsidR="00C5167C" w:rsidRPr="00D74ED6">
              <w:rPr>
                <w:rFonts w:ascii="Comic Sans MS" w:hAnsi="Comic Sans MS"/>
                <w:color w:val="00B050"/>
                <w:sz w:val="20"/>
                <w:szCs w:val="20"/>
              </w:rPr>
              <w:t>ead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ing:</w:t>
            </w:r>
          </w:p>
          <w:p w:rsidR="00C5167C" w:rsidRPr="00D74ED6" w:rsidRDefault="004D2037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Children read the </w:t>
            </w:r>
            <w:r w:rsidR="00C5167C" w:rsidRPr="00D74ED6">
              <w:rPr>
                <w:rFonts w:ascii="Comic Sans MS" w:hAnsi="Comic Sans MS"/>
                <w:color w:val="00B050"/>
                <w:sz w:val="20"/>
                <w:szCs w:val="20"/>
              </w:rPr>
              <w:t>same passage</w:t>
            </w:r>
          </w:p>
          <w:p w:rsidR="00C122F7" w:rsidRPr="00D74ED6" w:rsidRDefault="00C122F7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4D2037" w:rsidRPr="00D74ED6" w:rsidRDefault="00C122F7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</w:t>
            </w:r>
            <w:r w:rsidR="004D2037" w:rsidRPr="00D74ED6">
              <w:rPr>
                <w:rFonts w:ascii="Comic Sans MS" w:hAnsi="Comic Sans MS"/>
                <w:color w:val="00B050"/>
                <w:sz w:val="20"/>
                <w:szCs w:val="20"/>
              </w:rPr>
              <w:t>r Modelled R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eading</w:t>
            </w:r>
            <w:r w:rsidR="004D2037" w:rsidRPr="00D74ED6">
              <w:rPr>
                <w:rFonts w:ascii="Comic Sans MS" w:hAnsi="Comic Sans MS"/>
                <w:color w:val="00B050"/>
                <w:sz w:val="20"/>
                <w:szCs w:val="20"/>
              </w:rPr>
              <w:t>:</w:t>
            </w:r>
          </w:p>
          <w:p w:rsidR="00C122F7" w:rsidRPr="00D74ED6" w:rsidRDefault="004D2037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whole extract</w:t>
            </w:r>
            <w:r w:rsidR="00C122F7"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 which has been chosen for the week </w:t>
            </w:r>
          </w:p>
          <w:p w:rsidR="00C122F7" w:rsidRPr="00D74ED6" w:rsidRDefault="00C122F7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Define words as reading and explain phrases</w:t>
            </w:r>
          </w:p>
          <w:p w:rsidR="00C122F7" w:rsidRPr="00D74ED6" w:rsidRDefault="00C122F7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CB6797" w:rsidRPr="00D74ED6" w:rsidRDefault="00C122F7" w:rsidP="00E51FA4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(Base this on what can be fluently read in up to 10 minutes)</w:t>
            </w:r>
          </w:p>
          <w:p w:rsidR="005B5175" w:rsidRPr="00D74ED6" w:rsidRDefault="005B5175" w:rsidP="00C122F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89" w:type="dxa"/>
          </w:tcPr>
          <w:p w:rsidR="007F6C1E" w:rsidRPr="00D74ED6" w:rsidRDefault="007F6C1E" w:rsidP="00C1518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 Reading Vocabulary </w:t>
            </w:r>
          </w:p>
          <w:p w:rsidR="007F6C1E" w:rsidRPr="00D74ED6" w:rsidRDefault="00C15183" w:rsidP="00C1518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>(3 – 5 words)</w:t>
            </w:r>
            <w:r w:rsidR="007F6C1E"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:rsidR="00C15183" w:rsidRPr="00D74ED6" w:rsidRDefault="007F6C1E" w:rsidP="00C1518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>Discuss, define or match</w:t>
            </w:r>
          </w:p>
          <w:p w:rsidR="00C15183" w:rsidRPr="00D74ED6" w:rsidRDefault="00C15183" w:rsidP="00C1518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5183" w:rsidRPr="00D74ED6" w:rsidRDefault="00E807B6" w:rsidP="00C1518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4D2037" w:rsidRPr="00D74ED6" w:rsidRDefault="004D2037" w:rsidP="00C1518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first part of the extract, modelling thinking as a reader</w:t>
            </w:r>
          </w:p>
          <w:p w:rsidR="004D2037" w:rsidRPr="00D74ED6" w:rsidRDefault="004D2037" w:rsidP="00C1518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4D2037" w:rsidRPr="00D74ED6" w:rsidRDefault="004D2037" w:rsidP="00C1518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Choral Reading:</w:t>
            </w:r>
          </w:p>
          <w:p w:rsidR="004D2037" w:rsidRPr="00D74ED6" w:rsidRDefault="004D2037" w:rsidP="00C1518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Read a page or paragraph as a class – with a </w:t>
            </w:r>
            <w:r w:rsidR="00D02DC9" w:rsidRPr="00D74ED6">
              <w:rPr>
                <w:rFonts w:ascii="Comic Sans MS" w:hAnsi="Comic Sans MS"/>
                <w:color w:val="00B050"/>
                <w:sz w:val="20"/>
                <w:szCs w:val="20"/>
              </w:rPr>
              <w:t>‘R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eader’</w:t>
            </w:r>
            <w:r w:rsidR="00D02DC9" w:rsidRPr="00D74ED6">
              <w:rPr>
                <w:rFonts w:ascii="Comic Sans MS" w:hAnsi="Comic Sans MS"/>
                <w:color w:val="00B050"/>
                <w:sz w:val="20"/>
                <w:szCs w:val="20"/>
              </w:rPr>
              <w:t>s T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heatre</w:t>
            </w:r>
            <w:r w:rsidR="00D02DC9" w:rsidRPr="00D74ED6">
              <w:rPr>
                <w:rFonts w:ascii="Comic Sans MS" w:hAnsi="Comic Sans MS"/>
                <w:color w:val="00B050"/>
                <w:sz w:val="20"/>
                <w:szCs w:val="20"/>
              </w:rPr>
              <w:t>’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 focus</w:t>
            </w:r>
          </w:p>
          <w:p w:rsidR="004D2037" w:rsidRPr="00D74ED6" w:rsidRDefault="004D2037" w:rsidP="00C1518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4D2037" w:rsidRPr="00D74ED6" w:rsidRDefault="004D2037" w:rsidP="00C1518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Paired/Partner Reading:</w:t>
            </w:r>
          </w:p>
          <w:p w:rsidR="001218C0" w:rsidRPr="00D74ED6" w:rsidRDefault="001218C0" w:rsidP="00C1518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the extract, alternating pages</w:t>
            </w:r>
            <w:r w:rsidR="00D02DC9" w:rsidRPr="00D74ED6">
              <w:rPr>
                <w:rFonts w:ascii="Comic Sans MS" w:hAnsi="Comic Sans MS"/>
                <w:color w:val="00B050"/>
                <w:sz w:val="20"/>
                <w:szCs w:val="20"/>
              </w:rPr>
              <w:t>, with the ‘R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eader’s</w:t>
            </w:r>
            <w:r w:rsidR="00D02DC9"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 Theatre’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 focus</w:t>
            </w:r>
          </w:p>
          <w:p w:rsidR="00A9698A" w:rsidRPr="00D74ED6" w:rsidRDefault="00A9698A" w:rsidP="00C1518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698A" w:rsidRPr="00D74ED6" w:rsidRDefault="00A9698A" w:rsidP="00C1518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218C0" w:rsidRPr="00D74ED6" w:rsidRDefault="001218C0" w:rsidP="001218C0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Paired and Class discussion:</w:t>
            </w:r>
          </w:p>
          <w:p w:rsidR="00BF3BCB" w:rsidRPr="00D74ED6" w:rsidRDefault="001218C0" w:rsidP="001218C0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3 questions based on the extract and own questions</w:t>
            </w:r>
          </w:p>
        </w:tc>
        <w:tc>
          <w:tcPr>
            <w:tcW w:w="3289" w:type="dxa"/>
          </w:tcPr>
          <w:p w:rsidR="007F6C1E" w:rsidRPr="00D74ED6" w:rsidRDefault="007F6C1E" w:rsidP="007F6C1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 Reading Vocabulary </w:t>
            </w:r>
          </w:p>
          <w:p w:rsidR="007F6C1E" w:rsidRPr="00D74ED6" w:rsidRDefault="007F6C1E" w:rsidP="007F6C1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(3 – 5 words) </w:t>
            </w:r>
          </w:p>
          <w:p w:rsidR="007F6C1E" w:rsidRPr="00D74ED6" w:rsidRDefault="007F6C1E" w:rsidP="007F6C1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>Discuss, define or match</w:t>
            </w:r>
          </w:p>
          <w:p w:rsidR="0097296D" w:rsidRPr="00D74ED6" w:rsidRDefault="0097296D" w:rsidP="0097296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2DC9" w:rsidRPr="00D74ED6" w:rsidRDefault="00D02DC9" w:rsidP="00D02DC9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D02DC9" w:rsidRPr="00D74ED6" w:rsidRDefault="00D02DC9" w:rsidP="00D02DC9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part of the chosen</w:t>
            </w:r>
            <w:r w:rsidR="00D74ED6"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 </w:t>
            </w: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extract with a ‘Reader’s Theatre’ focus. Children discuss techniques used</w:t>
            </w:r>
          </w:p>
          <w:p w:rsidR="00D02DC9" w:rsidRPr="00D74ED6" w:rsidRDefault="00D02DC9" w:rsidP="00D02DC9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D02DC9" w:rsidRPr="00D74ED6" w:rsidRDefault="00D02DC9" w:rsidP="00D02DC9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Paired/Partner Reading:</w:t>
            </w:r>
          </w:p>
          <w:p w:rsidR="00D02DC9" w:rsidRPr="00D74ED6" w:rsidRDefault="00D02DC9" w:rsidP="00D02DC9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Take it in turns to read the same part with the same ‘Reader’s Theatre’ focus. </w:t>
            </w:r>
            <w:r w:rsidR="0023235E"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circulates and provides feedback.</w:t>
            </w:r>
          </w:p>
          <w:p w:rsidR="0023235E" w:rsidRPr="00D74ED6" w:rsidRDefault="0023235E" w:rsidP="00D02DC9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23235E" w:rsidRPr="00D74ED6" w:rsidRDefault="0023235E" w:rsidP="00D02DC9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Skills Task:</w:t>
            </w:r>
          </w:p>
          <w:p w:rsidR="00D02DC9" w:rsidRPr="00D74ED6" w:rsidRDefault="0023235E" w:rsidP="0097296D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 xml:space="preserve">The focus could be: Retrieval, Inference, Summarising, Authorial Intent, </w:t>
            </w:r>
            <w:proofErr w:type="gramStart"/>
            <w:r w:rsidRPr="00D74ED6">
              <w:rPr>
                <w:rFonts w:ascii="Comic Sans MS" w:hAnsi="Comic Sans MS"/>
                <w:sz w:val="20"/>
                <w:szCs w:val="20"/>
              </w:rPr>
              <w:t>Prediction</w:t>
            </w:r>
            <w:proofErr w:type="gramEnd"/>
            <w:r w:rsidRPr="00D74ED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3235E" w:rsidRPr="00D74ED6" w:rsidRDefault="0023235E" w:rsidP="0097296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14CA1" w:rsidRPr="00D74ED6" w:rsidRDefault="00814CA1" w:rsidP="0097296D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Tasks could include:</w:t>
            </w:r>
          </w:p>
          <w:p w:rsidR="00814CA1" w:rsidRPr="00D74ED6" w:rsidRDefault="00814CA1" w:rsidP="00814CA1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Fact/Opinion, True/False</w:t>
            </w:r>
          </w:p>
          <w:p w:rsidR="00814CA1" w:rsidRPr="00D74ED6" w:rsidRDefault="00814CA1" w:rsidP="00814CA1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Ordering events, Sequencing</w:t>
            </w:r>
          </w:p>
          <w:p w:rsidR="00814CA1" w:rsidRPr="00D74ED6" w:rsidRDefault="00814CA1" w:rsidP="00814CA1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Role on the Wall, Summarising</w:t>
            </w:r>
          </w:p>
          <w:p w:rsidR="00814CA1" w:rsidRPr="00D74ED6" w:rsidRDefault="00814CA1" w:rsidP="00814CA1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Impression and evidence</w:t>
            </w:r>
          </w:p>
          <w:p w:rsidR="00814CA1" w:rsidRDefault="00814CA1" w:rsidP="00E51FA4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Agree/Disagree, 3 focused questions, I can infer</w:t>
            </w:r>
          </w:p>
          <w:p w:rsidR="00D74ED6" w:rsidRPr="00D74ED6" w:rsidRDefault="00D74ED6" w:rsidP="00E51FA4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3289" w:type="dxa"/>
          </w:tcPr>
          <w:p w:rsidR="007F6C1E" w:rsidRPr="00D74ED6" w:rsidRDefault="007F6C1E" w:rsidP="007F6C1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 Reading Vocabulary </w:t>
            </w:r>
          </w:p>
          <w:p w:rsidR="007F6C1E" w:rsidRPr="00D74ED6" w:rsidRDefault="007F6C1E" w:rsidP="007F6C1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(3 – 5 words) </w:t>
            </w:r>
          </w:p>
          <w:p w:rsidR="007F6C1E" w:rsidRPr="00D74ED6" w:rsidRDefault="007F6C1E" w:rsidP="007F6C1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>Discuss, define or match</w:t>
            </w:r>
          </w:p>
          <w:p w:rsidR="00970663" w:rsidRPr="00D74ED6" w:rsidRDefault="00970663" w:rsidP="0097066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14CA1" w:rsidRPr="00D74ED6" w:rsidRDefault="00814CA1" w:rsidP="00814CA1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814CA1" w:rsidRPr="00D74ED6" w:rsidRDefault="00814CA1" w:rsidP="00814CA1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part of the chosen extract with a ‘Reader’s Theatre’ focus. Children discuss techniques used</w:t>
            </w:r>
          </w:p>
          <w:p w:rsidR="00814CA1" w:rsidRPr="00D74ED6" w:rsidRDefault="00814CA1" w:rsidP="00814CA1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814CA1" w:rsidRPr="00D74ED6" w:rsidRDefault="00814CA1" w:rsidP="00814CA1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Paired/Partner Reading:</w:t>
            </w:r>
          </w:p>
          <w:p w:rsidR="00814CA1" w:rsidRPr="00D74ED6" w:rsidRDefault="00814CA1" w:rsidP="00814CA1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Take it in turns to read the whole extract with the same ‘Reader’s Theatre’ focus. Teacher circulates and provides feedback.</w:t>
            </w:r>
          </w:p>
          <w:p w:rsidR="00814CA1" w:rsidRPr="00D74ED6" w:rsidRDefault="00814CA1" w:rsidP="00814CA1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814CA1" w:rsidRPr="00D74ED6" w:rsidRDefault="00814CA1" w:rsidP="00814CA1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Skills Task</w:t>
            </w:r>
          </w:p>
          <w:p w:rsidR="00BF3BCB" w:rsidRPr="00D74ED6" w:rsidRDefault="00BF3BCB" w:rsidP="00814CA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89" w:type="dxa"/>
          </w:tcPr>
          <w:p w:rsidR="00D74ED6" w:rsidRDefault="00E807B6" w:rsidP="0097066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 Reading Vocabulary </w:t>
            </w:r>
          </w:p>
          <w:p w:rsidR="00970663" w:rsidRPr="00D74ED6" w:rsidRDefault="00E807B6" w:rsidP="0097066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Choose 5 words from the week to put into sentences with the words missing </w:t>
            </w:r>
          </w:p>
          <w:p w:rsidR="00D74ED6" w:rsidRDefault="00D74ED6" w:rsidP="0097066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74ED6" w:rsidRDefault="00D74ED6" w:rsidP="0097066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970663" w:rsidRDefault="00D74ED6" w:rsidP="0097066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Read first 2 pages of the extract with appropriate speed, intonation and taking note of punctuation</w:t>
            </w:r>
          </w:p>
          <w:p w:rsidR="00D74ED6" w:rsidRDefault="00D74ED6" w:rsidP="0097066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D74ED6" w:rsidRDefault="00D74ED6" w:rsidP="00970663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Independent Silent Reading:</w:t>
            </w:r>
          </w:p>
          <w:p w:rsidR="00FC0F55" w:rsidRPr="00FC0F55" w:rsidRDefault="00FC0F55" w:rsidP="00FC0F55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FC0F55">
              <w:rPr>
                <w:rFonts w:ascii="Comic Sans MS" w:hAnsi="Comic Sans MS"/>
                <w:color w:val="00B050"/>
                <w:sz w:val="20"/>
                <w:szCs w:val="20"/>
              </w:rPr>
              <w:t>Children read</w:t>
            </w:r>
            <w:r>
              <w:rPr>
                <w:rFonts w:ascii="Comic Sans MS" w:hAnsi="Comic Sans MS"/>
                <w:color w:val="00B050"/>
                <w:sz w:val="20"/>
                <w:szCs w:val="20"/>
              </w:rPr>
              <w:t xml:space="preserve"> the whole extract</w:t>
            </w:r>
            <w:r w:rsidRPr="00FC0F55">
              <w:rPr>
                <w:rFonts w:ascii="Comic Sans MS" w:hAnsi="Comic Sans MS"/>
                <w:color w:val="00B050"/>
                <w:sz w:val="20"/>
                <w:szCs w:val="20"/>
              </w:rPr>
              <w:t xml:space="preserve"> in silence at their pace.</w:t>
            </w:r>
          </w:p>
          <w:p w:rsidR="00FC0F55" w:rsidRPr="00FC0F55" w:rsidRDefault="00FC0F55" w:rsidP="00FC0F55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FC0F55">
              <w:rPr>
                <w:rFonts w:ascii="Comic Sans MS" w:hAnsi="Comic Sans MS"/>
                <w:color w:val="00B050"/>
                <w:sz w:val="20"/>
                <w:szCs w:val="20"/>
              </w:rPr>
              <w:t>Circulate the class and ask children to read aloud to check fluency.</w:t>
            </w:r>
          </w:p>
          <w:p w:rsidR="00FC0F55" w:rsidRPr="00FC0F55" w:rsidRDefault="00FC0F55" w:rsidP="00FC0F55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FC0F55">
              <w:rPr>
                <w:rFonts w:ascii="Comic Sans MS" w:hAnsi="Comic Sans MS"/>
                <w:color w:val="00B050"/>
                <w:sz w:val="20"/>
                <w:szCs w:val="20"/>
              </w:rPr>
              <w:t xml:space="preserve">Use the assessing silent reading fluency strategies. </w:t>
            </w:r>
          </w:p>
          <w:p w:rsidR="00970663" w:rsidRPr="00D74ED6" w:rsidRDefault="00970663" w:rsidP="0097066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F3BCB" w:rsidRPr="00D74ED6" w:rsidRDefault="00BF3BCB" w:rsidP="00E51FA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D2037" w:rsidTr="00C13D05">
        <w:tc>
          <w:tcPr>
            <w:tcW w:w="16302" w:type="dxa"/>
            <w:gridSpan w:val="5"/>
          </w:tcPr>
          <w:p w:rsidR="004D2037" w:rsidRPr="00D74ED6" w:rsidRDefault="004D2037" w:rsidP="004D2037">
            <w:pPr>
              <w:jc w:val="center"/>
              <w:rPr>
                <w:rFonts w:ascii="Comic Sans MS" w:hAnsi="Comic Sans MS"/>
                <w:b/>
                <w:iCs/>
                <w:sz w:val="24"/>
                <w:szCs w:val="24"/>
              </w:rPr>
            </w:pPr>
            <w:r w:rsidRPr="00D74ED6">
              <w:rPr>
                <w:rFonts w:ascii="Comic Sans MS" w:hAnsi="Comic Sans MS"/>
                <w:b/>
                <w:iCs/>
                <w:sz w:val="24"/>
                <w:szCs w:val="24"/>
              </w:rPr>
              <w:t xml:space="preserve">Reasonable adjustments </w:t>
            </w:r>
            <w:r w:rsidR="00910475">
              <w:rPr>
                <w:rFonts w:ascii="Comic Sans MS" w:hAnsi="Comic Sans MS"/>
                <w:b/>
                <w:iCs/>
                <w:sz w:val="24"/>
                <w:szCs w:val="24"/>
              </w:rPr>
              <w:t>and scaffolds</w:t>
            </w:r>
          </w:p>
        </w:tc>
      </w:tr>
      <w:tr w:rsidR="004D2037" w:rsidTr="00C13D05">
        <w:tc>
          <w:tcPr>
            <w:tcW w:w="3146" w:type="dxa"/>
          </w:tcPr>
          <w:p w:rsidR="004D2037" w:rsidRDefault="004A3A60" w:rsidP="00E51FA4">
            <w:pPr>
              <w:rPr>
                <w:rFonts w:ascii="Comic Sans MS" w:hAnsi="Comic Sans MS"/>
                <w:iCs/>
              </w:rPr>
            </w:pPr>
            <w:r w:rsidRPr="004A3A60">
              <w:rPr>
                <w:rFonts w:ascii="Comic Sans MS" w:hAnsi="Comic Sans MS"/>
                <w:iCs/>
              </w:rPr>
              <w:t>Pre Read</w:t>
            </w:r>
            <w:r w:rsidR="008428B9">
              <w:rPr>
                <w:rFonts w:ascii="Comic Sans MS" w:hAnsi="Comic Sans MS"/>
                <w:iCs/>
              </w:rPr>
              <w:t xml:space="preserve"> – text and vocab</w:t>
            </w:r>
          </w:p>
          <w:p w:rsidR="004A3A60" w:rsidRPr="004A3A60" w:rsidRDefault="004A3A60" w:rsidP="00E51FA4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Picture/word prompts</w:t>
            </w:r>
          </w:p>
        </w:tc>
        <w:tc>
          <w:tcPr>
            <w:tcW w:w="3289" w:type="dxa"/>
          </w:tcPr>
          <w:p w:rsidR="004D2037" w:rsidRDefault="004A3A60" w:rsidP="00E51FA4">
            <w:pPr>
              <w:rPr>
                <w:rFonts w:ascii="Comic Sans MS" w:hAnsi="Comic Sans MS"/>
                <w:iCs/>
              </w:rPr>
            </w:pPr>
            <w:r w:rsidRPr="004A3A60">
              <w:rPr>
                <w:rFonts w:ascii="Comic Sans MS" w:hAnsi="Comic Sans MS"/>
                <w:iCs/>
              </w:rPr>
              <w:t>Pre Read</w:t>
            </w:r>
          </w:p>
          <w:p w:rsidR="004A3A60" w:rsidRPr="004A3A60" w:rsidRDefault="004A3A60" w:rsidP="00E51FA4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Echo read and choral read with TA – rather than paired</w:t>
            </w:r>
          </w:p>
        </w:tc>
        <w:tc>
          <w:tcPr>
            <w:tcW w:w="3289" w:type="dxa"/>
          </w:tcPr>
          <w:p w:rsidR="004D2037" w:rsidRDefault="004A3A60" w:rsidP="00B210B7">
            <w:pPr>
              <w:rPr>
                <w:rFonts w:ascii="Comic Sans MS" w:hAnsi="Comic Sans MS"/>
                <w:iCs/>
              </w:rPr>
            </w:pPr>
            <w:r w:rsidRPr="004A3A60">
              <w:rPr>
                <w:rFonts w:ascii="Comic Sans MS" w:hAnsi="Comic Sans MS"/>
                <w:iCs/>
              </w:rPr>
              <w:t>Pre Read</w:t>
            </w:r>
            <w:r w:rsidR="008428B9">
              <w:rPr>
                <w:rFonts w:ascii="Comic Sans MS" w:hAnsi="Comic Sans MS"/>
                <w:iCs/>
              </w:rPr>
              <w:t xml:space="preserve"> </w:t>
            </w:r>
          </w:p>
          <w:p w:rsidR="004A3A60" w:rsidRDefault="004A3A60" w:rsidP="00B210B7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Consider Pairings</w:t>
            </w:r>
          </w:p>
          <w:p w:rsidR="008428B9" w:rsidRPr="004A3A60" w:rsidRDefault="008428B9" w:rsidP="00B210B7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More guided practice</w:t>
            </w:r>
          </w:p>
        </w:tc>
        <w:tc>
          <w:tcPr>
            <w:tcW w:w="3289" w:type="dxa"/>
          </w:tcPr>
          <w:p w:rsidR="004D2037" w:rsidRDefault="004A3A60" w:rsidP="00E51FA4">
            <w:pPr>
              <w:rPr>
                <w:rFonts w:ascii="Comic Sans MS" w:hAnsi="Comic Sans MS"/>
                <w:iCs/>
              </w:rPr>
            </w:pPr>
            <w:r w:rsidRPr="004A3A60">
              <w:rPr>
                <w:rFonts w:ascii="Comic Sans MS" w:hAnsi="Comic Sans MS"/>
                <w:iCs/>
              </w:rPr>
              <w:t>Pre Read</w:t>
            </w:r>
          </w:p>
          <w:p w:rsidR="004A3A60" w:rsidRDefault="004A3A60" w:rsidP="00E51FA4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Consider Pairings</w:t>
            </w:r>
          </w:p>
          <w:p w:rsidR="008428B9" w:rsidRPr="004A3A60" w:rsidRDefault="008428B9" w:rsidP="00E51FA4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Focus on shorter extract</w:t>
            </w:r>
          </w:p>
        </w:tc>
        <w:tc>
          <w:tcPr>
            <w:tcW w:w="3289" w:type="dxa"/>
          </w:tcPr>
          <w:p w:rsidR="004D2037" w:rsidRDefault="004A3A60" w:rsidP="00E51FA4">
            <w:pPr>
              <w:rPr>
                <w:rFonts w:ascii="Comic Sans MS" w:hAnsi="Comic Sans MS"/>
                <w:iCs/>
              </w:rPr>
            </w:pPr>
            <w:r w:rsidRPr="004A3A60">
              <w:rPr>
                <w:rFonts w:ascii="Comic Sans MS" w:hAnsi="Comic Sans MS"/>
                <w:iCs/>
              </w:rPr>
              <w:t>Pre Read</w:t>
            </w:r>
          </w:p>
          <w:p w:rsidR="004A3A60" w:rsidRDefault="004A3A60" w:rsidP="00E51FA4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Consider Pairings</w:t>
            </w:r>
          </w:p>
          <w:p w:rsidR="008428B9" w:rsidRPr="004A3A60" w:rsidRDefault="008428B9" w:rsidP="00E51FA4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Target pairs</w:t>
            </w:r>
          </w:p>
        </w:tc>
      </w:tr>
    </w:tbl>
    <w:p w:rsidR="005E29CD" w:rsidRDefault="005E29CD" w:rsidP="00101D6F">
      <w:pPr>
        <w:spacing w:after="0" w:line="240" w:lineRule="auto"/>
      </w:pPr>
    </w:p>
    <w:p w:rsidR="000A17ED" w:rsidRPr="00D75F55" w:rsidRDefault="000A17ED" w:rsidP="000A17ED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651720E" wp14:editId="4D914C37">
            <wp:simplePos x="0" y="0"/>
            <wp:positionH relativeFrom="column">
              <wp:posOffset>-156845</wp:posOffset>
            </wp:positionH>
            <wp:positionV relativeFrom="paragraph">
              <wp:posOffset>-309880</wp:posOffset>
            </wp:positionV>
            <wp:extent cx="1676400" cy="6889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5CF7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28"/>
          <w:szCs w:val="28"/>
        </w:rPr>
        <w:t>Hanley St Luke’s</w:t>
      </w:r>
      <w:r w:rsidRPr="00D75F55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Key Stage 2 Guided R</w:t>
      </w:r>
      <w:r w:rsidRPr="00D75F55">
        <w:rPr>
          <w:rFonts w:ascii="Comic Sans MS" w:hAnsi="Comic Sans MS"/>
          <w:sz w:val="28"/>
          <w:szCs w:val="28"/>
        </w:rPr>
        <w:t>eading Structure</w:t>
      </w:r>
      <w:r w:rsidR="00910475">
        <w:rPr>
          <w:rFonts w:ascii="Comic Sans MS" w:hAnsi="Comic Sans MS"/>
          <w:sz w:val="28"/>
          <w:szCs w:val="28"/>
        </w:rPr>
        <w:t xml:space="preserve"> – Year </w:t>
      </w:r>
      <w:r>
        <w:rPr>
          <w:rFonts w:ascii="Comic Sans MS" w:hAnsi="Comic Sans MS"/>
          <w:sz w:val="28"/>
          <w:szCs w:val="28"/>
        </w:rPr>
        <w:t>5 and Y</w:t>
      </w:r>
      <w:r w:rsidR="00910475">
        <w:rPr>
          <w:rFonts w:ascii="Comic Sans MS" w:hAnsi="Comic Sans MS"/>
          <w:sz w:val="28"/>
          <w:szCs w:val="28"/>
        </w:rPr>
        <w:t xml:space="preserve">ear </w:t>
      </w:r>
      <w:r>
        <w:rPr>
          <w:rFonts w:ascii="Comic Sans MS" w:hAnsi="Comic Sans MS"/>
          <w:sz w:val="28"/>
          <w:szCs w:val="28"/>
        </w:rPr>
        <w:t>6</w:t>
      </w:r>
    </w:p>
    <w:p w:rsidR="000A17ED" w:rsidRPr="00571337" w:rsidRDefault="000A17ED" w:rsidP="000A17ED">
      <w:pPr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6302" w:type="dxa"/>
        <w:tblInd w:w="-289" w:type="dxa"/>
        <w:tblLook w:val="04A0" w:firstRow="1" w:lastRow="0" w:firstColumn="1" w:lastColumn="0" w:noHBand="0" w:noVBand="1"/>
      </w:tblPr>
      <w:tblGrid>
        <w:gridCol w:w="3146"/>
        <w:gridCol w:w="3289"/>
        <w:gridCol w:w="3289"/>
        <w:gridCol w:w="3289"/>
        <w:gridCol w:w="3289"/>
      </w:tblGrid>
      <w:tr w:rsidR="000A17ED" w:rsidTr="00C13D05">
        <w:trPr>
          <w:trHeight w:val="447"/>
        </w:trPr>
        <w:tc>
          <w:tcPr>
            <w:tcW w:w="3146" w:type="dxa"/>
          </w:tcPr>
          <w:p w:rsidR="000A17ED" w:rsidRPr="00D74ED6" w:rsidRDefault="000A17ED" w:rsidP="00AA0F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Day 1</w:t>
            </w:r>
          </w:p>
        </w:tc>
        <w:tc>
          <w:tcPr>
            <w:tcW w:w="3289" w:type="dxa"/>
          </w:tcPr>
          <w:p w:rsidR="000A17ED" w:rsidRPr="00D74ED6" w:rsidRDefault="000A17ED" w:rsidP="00AA0F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Day 2</w:t>
            </w:r>
          </w:p>
        </w:tc>
        <w:tc>
          <w:tcPr>
            <w:tcW w:w="3289" w:type="dxa"/>
          </w:tcPr>
          <w:p w:rsidR="000A17ED" w:rsidRPr="00D74ED6" w:rsidRDefault="000A17ED" w:rsidP="00AA0F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Day 3</w:t>
            </w:r>
          </w:p>
        </w:tc>
        <w:tc>
          <w:tcPr>
            <w:tcW w:w="3289" w:type="dxa"/>
          </w:tcPr>
          <w:p w:rsidR="000A17ED" w:rsidRPr="00D74ED6" w:rsidRDefault="000A17ED" w:rsidP="00AA0F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Day 4</w:t>
            </w:r>
          </w:p>
        </w:tc>
        <w:tc>
          <w:tcPr>
            <w:tcW w:w="3289" w:type="dxa"/>
          </w:tcPr>
          <w:p w:rsidR="000A17ED" w:rsidRPr="00D74ED6" w:rsidRDefault="000A17ED" w:rsidP="00AA0F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Day 5</w:t>
            </w:r>
          </w:p>
        </w:tc>
      </w:tr>
      <w:tr w:rsidR="000A17ED" w:rsidTr="00C13D05">
        <w:tc>
          <w:tcPr>
            <w:tcW w:w="3146" w:type="dxa"/>
          </w:tcPr>
          <w:p w:rsidR="000A17ED" w:rsidRDefault="000A17ED" w:rsidP="000A17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Reading Comprehension</w:t>
            </w:r>
          </w:p>
          <w:p w:rsidR="000A17ED" w:rsidRDefault="000A17ED" w:rsidP="000A17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A17ED" w:rsidRDefault="000A17ED" w:rsidP="000A17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Grammarsaurus</w:t>
            </w:r>
            <w:proofErr w:type="spellEnd"/>
          </w:p>
          <w:p w:rsidR="000A17ED" w:rsidRPr="00D74ED6" w:rsidRDefault="000A17ED" w:rsidP="000A17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CLL</w:t>
            </w:r>
            <w:r w:rsidR="00B90478">
              <w:rPr>
                <w:rFonts w:ascii="Comic Sans MS" w:hAnsi="Comic Sans MS"/>
                <w:sz w:val="20"/>
                <w:szCs w:val="20"/>
              </w:rPr>
              <w:t xml:space="preserve"> – 20 minute comprehensions</w:t>
            </w:r>
          </w:p>
        </w:tc>
        <w:tc>
          <w:tcPr>
            <w:tcW w:w="3289" w:type="dxa"/>
          </w:tcPr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 Teaching Vocabulary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>Tier 2 words (up to 3 words)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 xml:space="preserve">Background Knowledge – image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Read words which could be a barrier to fluency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(Passage displayed on IWB)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the chosen passage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Echo Reading: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Children read the same passage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 xml:space="preserve">Read whole extract which has been chosen for the week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Define words as reading and explain phrases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(Base this on what can be fluently read in up to 10 minutes)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89" w:type="dxa"/>
          </w:tcPr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 Reading Vocabulary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(3 – 5 words)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>Discuss, define or match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first part of the extract, modelling thinking as a reader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Choral Reading: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a page or paragraph as a class – with a ‘Reader’s Theatre’ focus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Paired/Partner Reading: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the extract, alternating pages, with the ‘Reader’s Theatre’ focus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Paired and Class discussion: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3 questions based on the extract and own questions</w:t>
            </w:r>
          </w:p>
        </w:tc>
        <w:tc>
          <w:tcPr>
            <w:tcW w:w="3289" w:type="dxa"/>
          </w:tcPr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 Reading Vocabulary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(3 – 5 words)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>Discuss, define or match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Read part of the chosen extract with a ‘Reader’s Theatre’ focus. Children discuss techniques used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Paired/Partner Reading: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B050"/>
                <w:sz w:val="20"/>
                <w:szCs w:val="20"/>
              </w:rPr>
              <w:t>Take it in turns to read the same part with the same ‘Reader’s Theatre’ focus. Teacher circulates and provides feedback.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Skills Task: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 xml:space="preserve">The focus could be: Retrieval, Inference, Summarising, Authorial Intent, </w:t>
            </w:r>
            <w:proofErr w:type="gramStart"/>
            <w:r w:rsidRPr="00D74ED6">
              <w:rPr>
                <w:rFonts w:ascii="Comic Sans MS" w:hAnsi="Comic Sans MS"/>
                <w:sz w:val="20"/>
                <w:szCs w:val="20"/>
              </w:rPr>
              <w:t>Prediction</w:t>
            </w:r>
            <w:proofErr w:type="gramEnd"/>
            <w:r w:rsidRPr="00D74ED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  <w:r w:rsidRPr="00D74ED6">
              <w:rPr>
                <w:rFonts w:ascii="Comic Sans MS" w:hAnsi="Comic Sans MS"/>
                <w:sz w:val="20"/>
                <w:szCs w:val="20"/>
              </w:rPr>
              <w:t>Tasks could include: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Fact/Opinion, True/False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Ordering events, Sequencing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Role on the Wall, Summarising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Impression and evidence</w:t>
            </w:r>
          </w:p>
          <w:p w:rsidR="000A17ED" w:rsidRDefault="000A17ED" w:rsidP="000A17ED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74ED6">
              <w:rPr>
                <w:rFonts w:ascii="Comic Sans MS" w:hAnsi="Comic Sans MS"/>
                <w:i/>
                <w:iCs/>
                <w:sz w:val="20"/>
                <w:szCs w:val="20"/>
              </w:rPr>
              <w:t>Agree/Disagree, 3 focused questions, I can infer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3289" w:type="dxa"/>
          </w:tcPr>
          <w:p w:rsidR="000A17ED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 Reading Vocabulary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74ED6">
              <w:rPr>
                <w:rFonts w:ascii="Comic Sans MS" w:hAnsi="Comic Sans MS"/>
                <w:color w:val="0070C0"/>
                <w:sz w:val="20"/>
                <w:szCs w:val="20"/>
              </w:rPr>
              <w:t xml:space="preserve">Choose 5 words from the week to put into sentences with the words missing </w:t>
            </w:r>
          </w:p>
          <w:p w:rsidR="000A17ED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17ED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Teacher Modelled Reading:</w:t>
            </w:r>
          </w:p>
          <w:p w:rsidR="000A17ED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Read first 2 pages of the extract with appropriate speed, intonation and taking note of punctuation</w:t>
            </w:r>
          </w:p>
          <w:p w:rsidR="000A17ED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="000A17ED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Independent Silent Reading:</w:t>
            </w:r>
          </w:p>
          <w:p w:rsidR="000A17ED" w:rsidRPr="00FC0F55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FC0F55">
              <w:rPr>
                <w:rFonts w:ascii="Comic Sans MS" w:hAnsi="Comic Sans MS"/>
                <w:color w:val="00B050"/>
                <w:sz w:val="20"/>
                <w:szCs w:val="20"/>
              </w:rPr>
              <w:t>Children read</w:t>
            </w:r>
            <w:r>
              <w:rPr>
                <w:rFonts w:ascii="Comic Sans MS" w:hAnsi="Comic Sans MS"/>
                <w:color w:val="00B050"/>
                <w:sz w:val="20"/>
                <w:szCs w:val="20"/>
              </w:rPr>
              <w:t xml:space="preserve"> the whole extract</w:t>
            </w:r>
            <w:r w:rsidRPr="00FC0F55">
              <w:rPr>
                <w:rFonts w:ascii="Comic Sans MS" w:hAnsi="Comic Sans MS"/>
                <w:color w:val="00B050"/>
                <w:sz w:val="20"/>
                <w:szCs w:val="20"/>
              </w:rPr>
              <w:t xml:space="preserve"> in silence at their pace.</w:t>
            </w:r>
          </w:p>
          <w:p w:rsidR="000A17ED" w:rsidRPr="00FC0F55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FC0F55">
              <w:rPr>
                <w:rFonts w:ascii="Comic Sans MS" w:hAnsi="Comic Sans MS"/>
                <w:color w:val="00B050"/>
                <w:sz w:val="20"/>
                <w:szCs w:val="20"/>
              </w:rPr>
              <w:t>Circulate the class and ask children to read aloud to check fluency.</w:t>
            </w:r>
          </w:p>
          <w:p w:rsidR="000A17ED" w:rsidRPr="00FC0F55" w:rsidRDefault="000A17ED" w:rsidP="000A17ED">
            <w:pPr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FC0F55">
              <w:rPr>
                <w:rFonts w:ascii="Comic Sans MS" w:hAnsi="Comic Sans MS"/>
                <w:color w:val="00B050"/>
                <w:sz w:val="20"/>
                <w:szCs w:val="20"/>
              </w:rPr>
              <w:t xml:space="preserve">Use the assessing silent reading fluency strategies. </w:t>
            </w: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17ED" w:rsidRPr="00D74ED6" w:rsidRDefault="000A17ED" w:rsidP="000A17E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A17ED" w:rsidTr="00C13D05">
        <w:tc>
          <w:tcPr>
            <w:tcW w:w="16302" w:type="dxa"/>
            <w:gridSpan w:val="5"/>
          </w:tcPr>
          <w:p w:rsidR="000A17ED" w:rsidRPr="00D74ED6" w:rsidRDefault="000A17ED" w:rsidP="000A17ED">
            <w:pPr>
              <w:jc w:val="center"/>
              <w:rPr>
                <w:rFonts w:ascii="Comic Sans MS" w:hAnsi="Comic Sans MS"/>
                <w:b/>
                <w:iCs/>
                <w:sz w:val="24"/>
                <w:szCs w:val="24"/>
              </w:rPr>
            </w:pPr>
            <w:r w:rsidRPr="00D74ED6">
              <w:rPr>
                <w:rFonts w:ascii="Comic Sans MS" w:hAnsi="Comic Sans MS"/>
                <w:b/>
                <w:iCs/>
                <w:sz w:val="24"/>
                <w:szCs w:val="24"/>
              </w:rPr>
              <w:t xml:space="preserve">Reasonable adjustments </w:t>
            </w:r>
            <w:r w:rsidR="00910475">
              <w:rPr>
                <w:rFonts w:ascii="Comic Sans MS" w:hAnsi="Comic Sans MS"/>
                <w:b/>
                <w:iCs/>
                <w:sz w:val="24"/>
                <w:szCs w:val="24"/>
              </w:rPr>
              <w:t xml:space="preserve">and scaffolds </w:t>
            </w:r>
            <w:bookmarkStart w:id="0" w:name="_GoBack"/>
            <w:bookmarkEnd w:id="0"/>
          </w:p>
        </w:tc>
      </w:tr>
      <w:tr w:rsidR="000A17ED" w:rsidTr="00C13D05">
        <w:tc>
          <w:tcPr>
            <w:tcW w:w="3146" w:type="dxa"/>
          </w:tcPr>
          <w:p w:rsidR="000A17ED" w:rsidRDefault="000A17ED" w:rsidP="000A17E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Pre read</w:t>
            </w:r>
          </w:p>
          <w:p w:rsidR="000A17ED" w:rsidRPr="004A3A60" w:rsidRDefault="000A17ED" w:rsidP="000A17E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Vocab prompts</w:t>
            </w:r>
          </w:p>
        </w:tc>
        <w:tc>
          <w:tcPr>
            <w:tcW w:w="3289" w:type="dxa"/>
          </w:tcPr>
          <w:p w:rsidR="000A17ED" w:rsidRDefault="000A17ED" w:rsidP="000A17ED">
            <w:pPr>
              <w:rPr>
                <w:rFonts w:ascii="Comic Sans MS" w:hAnsi="Comic Sans MS"/>
                <w:iCs/>
              </w:rPr>
            </w:pPr>
            <w:r w:rsidRPr="004A3A60">
              <w:rPr>
                <w:rFonts w:ascii="Comic Sans MS" w:hAnsi="Comic Sans MS"/>
                <w:iCs/>
              </w:rPr>
              <w:t>Pre Read</w:t>
            </w:r>
            <w:r>
              <w:rPr>
                <w:rFonts w:ascii="Comic Sans MS" w:hAnsi="Comic Sans MS"/>
                <w:iCs/>
              </w:rPr>
              <w:t xml:space="preserve"> – text and vocab</w:t>
            </w:r>
          </w:p>
          <w:p w:rsidR="000A17ED" w:rsidRPr="004A3A60" w:rsidRDefault="000A17ED" w:rsidP="000A17E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Picture/word prompts</w:t>
            </w:r>
          </w:p>
        </w:tc>
        <w:tc>
          <w:tcPr>
            <w:tcW w:w="3289" w:type="dxa"/>
          </w:tcPr>
          <w:p w:rsidR="000A17ED" w:rsidRDefault="000A17ED" w:rsidP="000A17ED">
            <w:pPr>
              <w:rPr>
                <w:rFonts w:ascii="Comic Sans MS" w:hAnsi="Comic Sans MS"/>
                <w:iCs/>
              </w:rPr>
            </w:pPr>
            <w:r w:rsidRPr="004A3A60">
              <w:rPr>
                <w:rFonts w:ascii="Comic Sans MS" w:hAnsi="Comic Sans MS"/>
                <w:iCs/>
              </w:rPr>
              <w:t>Pre Read</w:t>
            </w:r>
          </w:p>
          <w:p w:rsidR="000A17ED" w:rsidRPr="004A3A60" w:rsidRDefault="000A17ED" w:rsidP="000A17E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Echo read and choral read with TA – rather than paired</w:t>
            </w:r>
          </w:p>
        </w:tc>
        <w:tc>
          <w:tcPr>
            <w:tcW w:w="3289" w:type="dxa"/>
          </w:tcPr>
          <w:p w:rsidR="000A17ED" w:rsidRDefault="000A17ED" w:rsidP="000A17ED">
            <w:pPr>
              <w:rPr>
                <w:rFonts w:ascii="Comic Sans MS" w:hAnsi="Comic Sans MS"/>
                <w:iCs/>
              </w:rPr>
            </w:pPr>
            <w:r w:rsidRPr="004A3A60">
              <w:rPr>
                <w:rFonts w:ascii="Comic Sans MS" w:hAnsi="Comic Sans MS"/>
                <w:iCs/>
              </w:rPr>
              <w:t>Pre Read</w:t>
            </w:r>
            <w:r>
              <w:rPr>
                <w:rFonts w:ascii="Comic Sans MS" w:hAnsi="Comic Sans MS"/>
                <w:iCs/>
              </w:rPr>
              <w:t xml:space="preserve"> </w:t>
            </w:r>
          </w:p>
          <w:p w:rsidR="000A17ED" w:rsidRDefault="000A17ED" w:rsidP="000A17E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Consider Pairings</w:t>
            </w:r>
          </w:p>
          <w:p w:rsidR="000A17ED" w:rsidRPr="004A3A60" w:rsidRDefault="000A17ED" w:rsidP="000A17E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More guided practice</w:t>
            </w:r>
          </w:p>
        </w:tc>
        <w:tc>
          <w:tcPr>
            <w:tcW w:w="3289" w:type="dxa"/>
          </w:tcPr>
          <w:p w:rsidR="000A17ED" w:rsidRDefault="000A17ED" w:rsidP="000A17ED">
            <w:pPr>
              <w:rPr>
                <w:rFonts w:ascii="Comic Sans MS" w:hAnsi="Comic Sans MS"/>
                <w:iCs/>
              </w:rPr>
            </w:pPr>
            <w:r w:rsidRPr="004A3A60">
              <w:rPr>
                <w:rFonts w:ascii="Comic Sans MS" w:hAnsi="Comic Sans MS"/>
                <w:iCs/>
              </w:rPr>
              <w:t>Pre Read</w:t>
            </w:r>
          </w:p>
          <w:p w:rsidR="000A17ED" w:rsidRDefault="000A17ED" w:rsidP="000A17E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Consider Pairings</w:t>
            </w:r>
          </w:p>
          <w:p w:rsidR="000A17ED" w:rsidRPr="004A3A60" w:rsidRDefault="000A17ED" w:rsidP="000A17E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Target pairs</w:t>
            </w:r>
          </w:p>
        </w:tc>
      </w:tr>
    </w:tbl>
    <w:p w:rsidR="000A17ED" w:rsidRDefault="000A17ED" w:rsidP="00101D6F">
      <w:pPr>
        <w:spacing w:after="0" w:line="240" w:lineRule="auto"/>
      </w:pPr>
    </w:p>
    <w:sectPr w:rsidR="000A17ED" w:rsidSect="00814CA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492E"/>
    <w:multiLevelType w:val="hybridMultilevel"/>
    <w:tmpl w:val="7D6E5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B32"/>
    <w:rsid w:val="000035DC"/>
    <w:rsid w:val="000151A5"/>
    <w:rsid w:val="00053360"/>
    <w:rsid w:val="0006315D"/>
    <w:rsid w:val="00085CF7"/>
    <w:rsid w:val="000A17ED"/>
    <w:rsid w:val="00101D6F"/>
    <w:rsid w:val="00112B32"/>
    <w:rsid w:val="001218C0"/>
    <w:rsid w:val="00213395"/>
    <w:rsid w:val="0023235E"/>
    <w:rsid w:val="00233A51"/>
    <w:rsid w:val="00266CAA"/>
    <w:rsid w:val="002973C1"/>
    <w:rsid w:val="002E7944"/>
    <w:rsid w:val="002F73FE"/>
    <w:rsid w:val="00316072"/>
    <w:rsid w:val="00322758"/>
    <w:rsid w:val="00325F2A"/>
    <w:rsid w:val="0034723F"/>
    <w:rsid w:val="0038145A"/>
    <w:rsid w:val="003D659F"/>
    <w:rsid w:val="003F6C97"/>
    <w:rsid w:val="00402672"/>
    <w:rsid w:val="00450A71"/>
    <w:rsid w:val="00452C1A"/>
    <w:rsid w:val="004A3A60"/>
    <w:rsid w:val="004D2037"/>
    <w:rsid w:val="005176F3"/>
    <w:rsid w:val="00533359"/>
    <w:rsid w:val="00571337"/>
    <w:rsid w:val="00592F74"/>
    <w:rsid w:val="005A6A50"/>
    <w:rsid w:val="005B5175"/>
    <w:rsid w:val="005D1127"/>
    <w:rsid w:val="005E1B27"/>
    <w:rsid w:val="005E29CD"/>
    <w:rsid w:val="00615957"/>
    <w:rsid w:val="00671203"/>
    <w:rsid w:val="006815E7"/>
    <w:rsid w:val="00685917"/>
    <w:rsid w:val="00697B09"/>
    <w:rsid w:val="00701970"/>
    <w:rsid w:val="007470B9"/>
    <w:rsid w:val="007871C8"/>
    <w:rsid w:val="00797936"/>
    <w:rsid w:val="007C0B9B"/>
    <w:rsid w:val="007C37C2"/>
    <w:rsid w:val="007F6C1E"/>
    <w:rsid w:val="00805952"/>
    <w:rsid w:val="0081091D"/>
    <w:rsid w:val="00814CA1"/>
    <w:rsid w:val="008428B9"/>
    <w:rsid w:val="00894880"/>
    <w:rsid w:val="008C6FB9"/>
    <w:rsid w:val="00910475"/>
    <w:rsid w:val="00927271"/>
    <w:rsid w:val="0093193B"/>
    <w:rsid w:val="00970663"/>
    <w:rsid w:val="0097296D"/>
    <w:rsid w:val="009A5A27"/>
    <w:rsid w:val="009D6874"/>
    <w:rsid w:val="009F14CF"/>
    <w:rsid w:val="009F396B"/>
    <w:rsid w:val="00A002D9"/>
    <w:rsid w:val="00A01FDF"/>
    <w:rsid w:val="00A05511"/>
    <w:rsid w:val="00A11C75"/>
    <w:rsid w:val="00A44DCB"/>
    <w:rsid w:val="00A44F25"/>
    <w:rsid w:val="00A9698A"/>
    <w:rsid w:val="00AA7784"/>
    <w:rsid w:val="00AE2556"/>
    <w:rsid w:val="00B12C94"/>
    <w:rsid w:val="00B210B7"/>
    <w:rsid w:val="00B6381E"/>
    <w:rsid w:val="00B90478"/>
    <w:rsid w:val="00BC4949"/>
    <w:rsid w:val="00BD0ED8"/>
    <w:rsid w:val="00BE65F2"/>
    <w:rsid w:val="00BF292F"/>
    <w:rsid w:val="00BF3BCB"/>
    <w:rsid w:val="00C122F7"/>
    <w:rsid w:val="00C13D05"/>
    <w:rsid w:val="00C15183"/>
    <w:rsid w:val="00C34377"/>
    <w:rsid w:val="00C36B3F"/>
    <w:rsid w:val="00C5167C"/>
    <w:rsid w:val="00C557CE"/>
    <w:rsid w:val="00C675A8"/>
    <w:rsid w:val="00CB6797"/>
    <w:rsid w:val="00D02DC9"/>
    <w:rsid w:val="00D74ED6"/>
    <w:rsid w:val="00D75F55"/>
    <w:rsid w:val="00D96736"/>
    <w:rsid w:val="00E07429"/>
    <w:rsid w:val="00E51FA4"/>
    <w:rsid w:val="00E807B6"/>
    <w:rsid w:val="00E91DFD"/>
    <w:rsid w:val="00EE2112"/>
    <w:rsid w:val="00F27941"/>
    <w:rsid w:val="00FC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6FA47"/>
  <w15:docId w15:val="{7740F44D-3698-49CE-81F4-FCF73959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9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1B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2F74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3D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1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Sandford Hill Primary School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RForrester</dc:creator>
  <cp:lastModifiedBy>Rforrester</cp:lastModifiedBy>
  <cp:revision>2</cp:revision>
  <cp:lastPrinted>2025-11-12T13:44:00Z</cp:lastPrinted>
  <dcterms:created xsi:type="dcterms:W3CDTF">2026-01-26T10:30:00Z</dcterms:created>
  <dcterms:modified xsi:type="dcterms:W3CDTF">2026-01-26T10:30:00Z</dcterms:modified>
</cp:coreProperties>
</file>